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EEDFF" w14:textId="4B8730C0" w:rsidR="00C2661F" w:rsidRPr="00C2661F" w:rsidRDefault="00C2661F" w:rsidP="00C266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CH"/>
          <w14:ligatures w14:val="none"/>
        </w:rPr>
      </w:pPr>
      <w:r w:rsidRPr="00C2661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CH"/>
          <w14:ligatures w14:val="none"/>
        </w:rPr>
        <w:t>Manuka-Honig – Heilwunder oder Honig-Humbug?</w:t>
      </w:r>
    </w:p>
    <w:p w14:paraId="2DFD341E" w14:textId="77777777" w:rsidR="00C2661F" w:rsidRPr="00C2661F" w:rsidRDefault="00C2661F" w:rsidP="00C2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CH"/>
          <w14:ligatures w14:val="none"/>
        </w:rPr>
      </w:pP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t xml:space="preserve">Die Sonne wärmt, die Bienen summen – </w:t>
      </w:r>
      <w:r w:rsidRPr="00C2661F">
        <w:rPr>
          <w:rFonts w:ascii="Times New Roman" w:eastAsia="Times New Roman" w:hAnsi="Times New Roman" w:cs="Times New Roman"/>
          <w:b/>
          <w:bCs/>
          <w:kern w:val="0"/>
          <w:lang w:eastAsia="de-CH"/>
          <w14:ligatures w14:val="none"/>
        </w:rPr>
        <w:t>auch bei mir geht das Imkerjahr in die neue Runde.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  <w:t>Die Königin legt wieder los, das Volk erwacht, das Brummen wird lauter.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  <w:t>Für mich als Imker ist das die schönste Zeit im Jahr.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</w:r>
      <w:r w:rsidRPr="00C2661F">
        <w:rPr>
          <w:rFonts w:ascii="Times New Roman" w:eastAsia="Times New Roman" w:hAnsi="Times New Roman" w:cs="Times New Roman"/>
          <w:b/>
          <w:bCs/>
          <w:kern w:val="0"/>
          <w:lang w:eastAsia="de-CH"/>
          <w14:ligatures w14:val="none"/>
        </w:rPr>
        <w:t>Auch dann, wenn ich mit Ungeschick immer wieder einen Stich von meinen Frauen kassiere. Selber schuld!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  <w:t>Und wenn dann vieles zusammenpasst – das Wetter, die Blüte, die Bienen –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</w:r>
      <w:r w:rsidRPr="00C2661F">
        <w:rPr>
          <w:rFonts w:ascii="Times New Roman" w:eastAsia="Times New Roman" w:hAnsi="Times New Roman" w:cs="Times New Roman"/>
          <w:b/>
          <w:bCs/>
          <w:kern w:val="0"/>
          <w:lang w:eastAsia="de-CH"/>
          <w14:ligatures w14:val="none"/>
        </w:rPr>
        <w:t>entsteht im fortgeschrittenen Frühling irgendwann: Honig.</w:t>
      </w:r>
    </w:p>
    <w:p w14:paraId="65C52CB3" w14:textId="77777777" w:rsidR="00C2661F" w:rsidRPr="00C2661F" w:rsidRDefault="00C2661F" w:rsidP="00C2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CH"/>
          <w14:ligatures w14:val="none"/>
        </w:rPr>
      </w:pP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t>Und gleichzeitig – fast wie auf Knopfdruck – taucht sie wieder auf: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</w:r>
      <w:r w:rsidRPr="00C2661F">
        <w:rPr>
          <w:rFonts w:ascii="Times New Roman" w:eastAsia="Times New Roman" w:hAnsi="Times New Roman" w:cs="Times New Roman"/>
          <w:b/>
          <w:bCs/>
          <w:kern w:val="0"/>
          <w:lang w:eastAsia="de-CH"/>
          <w14:ligatures w14:val="none"/>
        </w:rPr>
        <w:t>Die grosse Werbewelle für Manuka-Honig.</w:t>
      </w:r>
    </w:p>
    <w:p w14:paraId="5850CC02" w14:textId="77777777" w:rsidR="00C2661F" w:rsidRPr="00C2661F" w:rsidRDefault="00C2661F" w:rsidP="00C2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CH"/>
          <w14:ligatures w14:val="none"/>
        </w:rPr>
      </w:pP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t>„Einfach draufschmieren – heilt alles!“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  <w:t>„Medizinisch geprüft, antibakteriell – wirkt Wunder!“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  <w:t>So steht’s auf Etiketten und Blogs mit güldenen Siegeln.</w:t>
      </w:r>
    </w:p>
    <w:p w14:paraId="2EAF41AB" w14:textId="77777777" w:rsidR="00C2661F" w:rsidRPr="00C2661F" w:rsidRDefault="00C2661F" w:rsidP="00C2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CH"/>
          <w14:ligatures w14:val="none"/>
        </w:rPr>
      </w:pP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t>Ich steh da – mit echtem, rohem Honig in der Hand – und frage mich: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</w:r>
      <w:r w:rsidRPr="00C2661F">
        <w:rPr>
          <w:rFonts w:ascii="Times New Roman" w:eastAsia="Times New Roman" w:hAnsi="Times New Roman" w:cs="Times New Roman"/>
          <w:b/>
          <w:bCs/>
          <w:kern w:val="0"/>
          <w:lang w:eastAsia="de-CH"/>
          <w14:ligatures w14:val="none"/>
        </w:rPr>
        <w:t>Was genau wird da eigentlich verkauft? Und warum glauben das so viele?</w:t>
      </w:r>
    </w:p>
    <w:p w14:paraId="3576E709" w14:textId="4B4E68C2" w:rsidR="00C2661F" w:rsidRPr="00C2661F" w:rsidRDefault="00C2661F" w:rsidP="00C266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CH"/>
          <w14:ligatures w14:val="none"/>
        </w:rPr>
      </w:pPr>
      <w:r w:rsidRPr="00C2661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CH"/>
          <w14:ligatures w14:val="none"/>
        </w:rPr>
        <w:t>Was steckt wirklich hinter Manuka-Honig?</w:t>
      </w:r>
    </w:p>
    <w:p w14:paraId="2D8A0E00" w14:textId="77777777" w:rsidR="00C2661F" w:rsidRPr="00C2661F" w:rsidRDefault="00C2661F" w:rsidP="00C2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CH"/>
          <w14:ligatures w14:val="none"/>
        </w:rPr>
      </w:pP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t>Manuka-Honig stammt aus Neuseeland.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  <w:t>Die Bienen sammeln dort den Nektar vom Manuka-Strauch – ein wild wachsender Busch aus der Myrtenfamilie, der nur wenige Wochen im Jahr blüht.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  <w:t>Das macht die Ernte rar – und rar bedeutet teuer.</w:t>
      </w:r>
    </w:p>
    <w:p w14:paraId="2447E5A7" w14:textId="77777777" w:rsidR="00C2661F" w:rsidRPr="00C2661F" w:rsidRDefault="00C2661F" w:rsidP="00C2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CH"/>
          <w14:ligatures w14:val="none"/>
        </w:rPr>
      </w:pP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t xml:space="preserve">Wichtigster Wirkstoff: </w:t>
      </w:r>
      <w:proofErr w:type="spellStart"/>
      <w:r w:rsidRPr="00C2661F">
        <w:rPr>
          <w:rFonts w:ascii="Times New Roman" w:eastAsia="Times New Roman" w:hAnsi="Times New Roman" w:cs="Times New Roman"/>
          <w:b/>
          <w:bCs/>
          <w:kern w:val="0"/>
          <w:lang w:eastAsia="de-CH"/>
          <w14:ligatures w14:val="none"/>
        </w:rPr>
        <w:t>Methylglyoxal</w:t>
      </w:r>
      <w:proofErr w:type="spellEnd"/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t xml:space="preserve">, kurz </w:t>
      </w:r>
      <w:r w:rsidRPr="00C2661F">
        <w:rPr>
          <w:rFonts w:ascii="Times New Roman" w:eastAsia="Times New Roman" w:hAnsi="Times New Roman" w:cs="Times New Roman"/>
          <w:b/>
          <w:bCs/>
          <w:kern w:val="0"/>
          <w:lang w:eastAsia="de-CH"/>
          <w14:ligatures w14:val="none"/>
        </w:rPr>
        <w:t>MGO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t>.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  <w:t>Dieser Stoff wirkt antibakteriell – das ist belegt.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  <w:t xml:space="preserve">Je höher der MGO-Wert, desto „medizinischer“ gilt der Honig – </w:t>
      </w:r>
      <w:r w:rsidRPr="00C2661F">
        <w:rPr>
          <w:rFonts w:ascii="Times New Roman" w:eastAsia="Times New Roman" w:hAnsi="Times New Roman" w:cs="Times New Roman"/>
          <w:b/>
          <w:bCs/>
          <w:kern w:val="0"/>
          <w:lang w:eastAsia="de-CH"/>
          <w14:ligatures w14:val="none"/>
        </w:rPr>
        <w:t>zumindest auf dem Papier.</w:t>
      </w:r>
    </w:p>
    <w:p w14:paraId="7541EE5D" w14:textId="77777777" w:rsidR="00C2661F" w:rsidRPr="00C2661F" w:rsidRDefault="00C2661F" w:rsidP="00C2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CH"/>
          <w14:ligatures w14:val="none"/>
        </w:rPr>
      </w:pP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t>Doch nicht jeder Manuka-Honig enthält genug MGO.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  <w:t>Und nur ein kleiner Teil wird wirklich medizinisch geprüft.</w:t>
      </w:r>
    </w:p>
    <w:p w14:paraId="7D62568C" w14:textId="77777777" w:rsidR="00C2661F" w:rsidRPr="00C2661F" w:rsidRDefault="00C2661F" w:rsidP="00C2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CH"/>
          <w14:ligatures w14:val="none"/>
        </w:rPr>
      </w:pP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t>Trotzdem wird er verkauft wie flüssiges Gold –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  <w:t>mit Preisen, bei denen einem die Bienen freiwillig das Glas nach Hause bringen könnten.</w:t>
      </w:r>
    </w:p>
    <w:p w14:paraId="409F474C" w14:textId="1A15AA81" w:rsidR="00C2661F" w:rsidRPr="00C2661F" w:rsidRDefault="00C2661F" w:rsidP="00C2661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CH"/>
          <w14:ligatures w14:val="none"/>
        </w:rPr>
      </w:pPr>
    </w:p>
    <w:p w14:paraId="397F13FD" w14:textId="0665BDCC" w:rsidR="00C2661F" w:rsidRPr="00C2661F" w:rsidRDefault="00C2661F" w:rsidP="00C266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CH"/>
          <w14:ligatures w14:val="none"/>
        </w:rPr>
      </w:pPr>
      <w:r w:rsidRPr="00C2661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CH"/>
          <w14:ligatures w14:val="none"/>
        </w:rPr>
        <w:t>Die Schattenseite des Manuka-Booms</w:t>
      </w:r>
    </w:p>
    <w:p w14:paraId="5B2EA188" w14:textId="77777777" w:rsidR="00C2661F" w:rsidRPr="00C2661F" w:rsidRDefault="00C2661F" w:rsidP="00C2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CH"/>
          <w14:ligatures w14:val="none"/>
        </w:rPr>
      </w:pP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t xml:space="preserve">Neuseeland produziert pro Jahr etwa </w:t>
      </w:r>
      <w:r w:rsidRPr="00C2661F">
        <w:rPr>
          <w:rFonts w:ascii="Times New Roman" w:eastAsia="Times New Roman" w:hAnsi="Times New Roman" w:cs="Times New Roman"/>
          <w:b/>
          <w:bCs/>
          <w:kern w:val="0"/>
          <w:lang w:eastAsia="de-CH"/>
          <w14:ligatures w14:val="none"/>
        </w:rPr>
        <w:t>1'700 Tonnen echten Manuka-Honig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t>.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  <w:t xml:space="preserve">Verkauft werden weltweit aber über </w:t>
      </w:r>
      <w:r w:rsidRPr="00C2661F">
        <w:rPr>
          <w:rFonts w:ascii="Times New Roman" w:eastAsia="Times New Roman" w:hAnsi="Times New Roman" w:cs="Times New Roman"/>
          <w:b/>
          <w:bCs/>
          <w:kern w:val="0"/>
          <w:lang w:eastAsia="de-CH"/>
          <w14:ligatures w14:val="none"/>
        </w:rPr>
        <w:t>10'000 Tonnen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t>.</w:t>
      </w:r>
    </w:p>
    <w:p w14:paraId="26F7C955" w14:textId="77777777" w:rsidR="00C2661F" w:rsidRPr="00C2661F" w:rsidRDefault="00C2661F" w:rsidP="00C2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CH"/>
          <w14:ligatures w14:val="none"/>
        </w:rPr>
      </w:pP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t>Kein Rechenfehler – sondern Realität.</w:t>
      </w:r>
    </w:p>
    <w:p w14:paraId="0AF37D13" w14:textId="77777777" w:rsidR="00C2661F" w:rsidRPr="00C2661F" w:rsidRDefault="00C2661F" w:rsidP="00C2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CH"/>
          <w14:ligatures w14:val="none"/>
        </w:rPr>
      </w:pP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t>Was passiert?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  <w:t>Da wird gestreckt, gemischt, etikettiert – Hauptsache, „Manuka“ steht drauf.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  <w:t xml:space="preserve">Und klar – </w:t>
      </w:r>
      <w:r w:rsidRPr="00C2661F">
        <w:rPr>
          <w:rFonts w:ascii="Times New Roman" w:eastAsia="Times New Roman" w:hAnsi="Times New Roman" w:cs="Times New Roman"/>
          <w:i/>
          <w:iCs/>
          <w:kern w:val="0"/>
          <w:lang w:eastAsia="de-CH"/>
          <w14:ligatures w14:val="none"/>
        </w:rPr>
        <w:t>dein Glas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t xml:space="preserve"> ist bestimmt das echte. Mit MGO-Wert, Herkunftsnachweis und vielleicht einem </w:t>
      </w:r>
      <w:proofErr w:type="spellStart"/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t>Einhornhaar</w:t>
      </w:r>
      <w:proofErr w:type="spellEnd"/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t xml:space="preserve"> im Deckel. </w:t>
      </w:r>
      <w:r w:rsidRPr="00C2661F">
        <w:rPr>
          <w:rFonts w:ascii="Segoe UI Emoji" w:eastAsia="Times New Roman" w:hAnsi="Segoe UI Emoji" w:cs="Segoe UI Emoji"/>
          <w:kern w:val="0"/>
          <w:lang w:eastAsia="de-CH"/>
          <w14:ligatures w14:val="none"/>
        </w:rPr>
        <w:t>😉</w:t>
      </w:r>
    </w:p>
    <w:p w14:paraId="3A120869" w14:textId="77777777" w:rsidR="00C2661F" w:rsidRPr="00C2661F" w:rsidRDefault="00C2661F" w:rsidP="00C2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CH"/>
          <w14:ligatures w14:val="none"/>
        </w:rPr>
      </w:pP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t>Die Wahrheit ist: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  <w:t>Viele Gläser stammen von irgendwo – mit Etiketten, die teuer klingen, aber wenig Substanz haben.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lastRenderedPageBreak/>
        <w:t>Und trotzdem schmieren sich Menschen begeistert das Zeug auf Wunden,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  <w:t>weil’s irgendwo stand – hübsch verpackt, hübsch beworben.</w:t>
      </w:r>
    </w:p>
    <w:p w14:paraId="60D97B0F" w14:textId="77777777" w:rsidR="00C2661F" w:rsidRPr="00C2661F" w:rsidRDefault="00C2661F" w:rsidP="00C2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CH"/>
          <w14:ligatures w14:val="none"/>
        </w:rPr>
      </w:pP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t>Als Imker schmerzt das doppelt.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  <w:t>Denn: Echter Honig bedeutet Verantwortung.</w:t>
      </w:r>
    </w:p>
    <w:p w14:paraId="1252E344" w14:textId="082EFEA0" w:rsidR="00C2661F" w:rsidRPr="00C2661F" w:rsidRDefault="00C2661F" w:rsidP="00C2661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CH"/>
          <w14:ligatures w14:val="none"/>
        </w:rPr>
      </w:pPr>
    </w:p>
    <w:p w14:paraId="10E56200" w14:textId="07992341" w:rsidR="00C2661F" w:rsidRPr="00C2661F" w:rsidRDefault="00C2661F" w:rsidP="00C266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CH"/>
          <w14:ligatures w14:val="none"/>
        </w:rPr>
      </w:pPr>
      <w:r w:rsidRPr="00C2661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CH"/>
          <w14:ligatures w14:val="none"/>
        </w:rPr>
        <w:t>Honig heilt – aber nicht jeder, und nicht alles</w:t>
      </w:r>
    </w:p>
    <w:p w14:paraId="4AED599D" w14:textId="77777777" w:rsidR="00C2661F" w:rsidRPr="00C2661F" w:rsidRDefault="00C2661F" w:rsidP="00C2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CH"/>
          <w14:ligatures w14:val="none"/>
        </w:rPr>
      </w:pP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t>Ich werde oft gefragt: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</w:r>
      <w:r w:rsidRPr="00C2661F">
        <w:rPr>
          <w:rFonts w:ascii="Times New Roman" w:eastAsia="Times New Roman" w:hAnsi="Times New Roman" w:cs="Times New Roman"/>
          <w:b/>
          <w:bCs/>
          <w:kern w:val="0"/>
          <w:lang w:eastAsia="de-CH"/>
          <w14:ligatures w14:val="none"/>
        </w:rPr>
        <w:t>„Kann ich Honig auf eine Wunde geben?“</w:t>
      </w:r>
    </w:p>
    <w:p w14:paraId="0E93BE0B" w14:textId="77777777" w:rsidR="00C2661F" w:rsidRPr="00C2661F" w:rsidRDefault="00C2661F" w:rsidP="00C2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CH"/>
          <w14:ligatures w14:val="none"/>
        </w:rPr>
      </w:pP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t xml:space="preserve">Antwort: </w:t>
      </w:r>
      <w:r w:rsidRPr="00C2661F">
        <w:rPr>
          <w:rFonts w:ascii="Times New Roman" w:eastAsia="Times New Roman" w:hAnsi="Times New Roman" w:cs="Times New Roman"/>
          <w:b/>
          <w:bCs/>
          <w:kern w:val="0"/>
          <w:lang w:eastAsia="de-CH"/>
          <w14:ligatures w14:val="none"/>
        </w:rPr>
        <w:t>Ja – aber bitte mit Verstand.</w:t>
      </w:r>
    </w:p>
    <w:p w14:paraId="54EE75F3" w14:textId="77777777" w:rsidR="00C2661F" w:rsidRPr="00C2661F" w:rsidRDefault="00C2661F" w:rsidP="00C2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CH"/>
          <w14:ligatures w14:val="none"/>
        </w:rPr>
      </w:pP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t>Nicht jede Wunde will Honig.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  <w:t>Nicht jede Haut verträgt MGO.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  <w:t>Und nicht jeder Honig wirkt heilend – nur weil er teuer war.</w:t>
      </w:r>
    </w:p>
    <w:p w14:paraId="5B2FCFD4" w14:textId="77777777" w:rsidR="00C2661F" w:rsidRPr="00C2661F" w:rsidRDefault="00C2661F" w:rsidP="00C2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CH"/>
          <w14:ligatures w14:val="none"/>
        </w:rPr>
      </w:pP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t>Was stimmt: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  <w:t>Honig wirkt antibakteriell.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  <w:t>Viele Sorten tun das – Manuka ist nicht der einzige.</w:t>
      </w:r>
    </w:p>
    <w:p w14:paraId="5444EF13" w14:textId="77777777" w:rsidR="00C2661F" w:rsidRPr="00C2661F" w:rsidRDefault="00C2661F" w:rsidP="00C2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CH"/>
          <w14:ligatures w14:val="none"/>
        </w:rPr>
      </w:pP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t>Was auch stimmt: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  <w:t xml:space="preserve">Honig kann die Wundheilung unterstützen – bei Mensch </w:t>
      </w:r>
      <w:r w:rsidRPr="00C2661F">
        <w:rPr>
          <w:rFonts w:ascii="Times New Roman" w:eastAsia="Times New Roman" w:hAnsi="Times New Roman" w:cs="Times New Roman"/>
          <w:b/>
          <w:bCs/>
          <w:kern w:val="0"/>
          <w:lang w:eastAsia="de-CH"/>
          <w14:ligatures w14:val="none"/>
        </w:rPr>
        <w:t>und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t xml:space="preserve"> Tier.</w:t>
      </w:r>
    </w:p>
    <w:p w14:paraId="73949DCA" w14:textId="77777777" w:rsidR="00C2661F" w:rsidRPr="00C2661F" w:rsidRDefault="00C2661F" w:rsidP="00C2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CH"/>
          <w14:ligatures w14:val="none"/>
        </w:rPr>
      </w:pP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t>Was nicht stimmt: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  <w:t>Dass man irgendeinen Honig direkt auf eine offene Stelle geben kann –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  <w:t>und dann erwartet, dass alles gut wird.</w:t>
      </w:r>
    </w:p>
    <w:p w14:paraId="2776522F" w14:textId="77777777" w:rsidR="00C2661F" w:rsidRPr="00C2661F" w:rsidRDefault="00C2661F" w:rsidP="00C2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CH"/>
          <w14:ligatures w14:val="none"/>
        </w:rPr>
      </w:pP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t>Ich arbeite mit Tieren. Ich sehe Wunden.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  <w:t>Ich weiss, was unterstützt – und was reizt, stört oder einfach nichts bringt.</w:t>
      </w:r>
    </w:p>
    <w:p w14:paraId="26AB79A6" w14:textId="77777777" w:rsidR="00024E74" w:rsidRDefault="00C2661F" w:rsidP="00024E7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CH"/>
          <w14:ligatures w14:val="none"/>
        </w:rPr>
      </w:pPr>
      <w:r w:rsidRPr="00C2661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CH"/>
          <w14:ligatures w14:val="none"/>
        </w:rPr>
        <w:t>Warum regionaler Honig oft die bessere Wahl ist</w:t>
      </w:r>
    </w:p>
    <w:p w14:paraId="63196827" w14:textId="77777777" w:rsidR="00C2661F" w:rsidRPr="00C2661F" w:rsidRDefault="00C2661F" w:rsidP="00C2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CH"/>
          <w14:ligatures w14:val="none"/>
        </w:rPr>
      </w:pP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t xml:space="preserve">Ich </w:t>
      </w:r>
      <w:proofErr w:type="spellStart"/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t>sags</w:t>
      </w:r>
      <w:proofErr w:type="spellEnd"/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t xml:space="preserve"> gern, auch wenn’s weniger spektakulär klingt als „medizinisch aktiv“: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</w:r>
      <w:r w:rsidRPr="00C2661F">
        <w:rPr>
          <w:rFonts w:ascii="Times New Roman" w:eastAsia="Times New Roman" w:hAnsi="Times New Roman" w:cs="Times New Roman"/>
          <w:b/>
          <w:bCs/>
          <w:kern w:val="0"/>
          <w:lang w:eastAsia="de-CH"/>
          <w14:ligatures w14:val="none"/>
        </w:rPr>
        <w:t>Guter Honig wächst vor der Haustür.</w:t>
      </w:r>
    </w:p>
    <w:p w14:paraId="60BD8E89" w14:textId="77777777" w:rsidR="00C2661F" w:rsidRPr="00C2661F" w:rsidRDefault="00C2661F" w:rsidP="00C2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CH"/>
          <w14:ligatures w14:val="none"/>
        </w:rPr>
      </w:pP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t>Nicht in einer Grossimkerei mit hunderten Völkern, irgendwo am anderen Ende der Welt.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  <w:t>Sondern da, wo man noch weiss, welche Blüten die Bienen anfliegen – und wer morgens vor dem Stock steht.</w:t>
      </w:r>
    </w:p>
    <w:p w14:paraId="63120CF6" w14:textId="77777777" w:rsidR="00C2661F" w:rsidRPr="00C2661F" w:rsidRDefault="00C2661F" w:rsidP="00C2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CH"/>
          <w14:ligatures w14:val="none"/>
        </w:rPr>
      </w:pP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t>Meine Bienen fliegen selbst.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  <w:t>Der Manuka-Honig wird verschifft.</w:t>
      </w:r>
    </w:p>
    <w:p w14:paraId="4688287C" w14:textId="77777777" w:rsidR="00C2661F" w:rsidRPr="00C2661F" w:rsidRDefault="00C2661F" w:rsidP="00C2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CH"/>
          <w14:ligatures w14:val="none"/>
        </w:rPr>
      </w:pPr>
      <w:r w:rsidRPr="00C2661F">
        <w:rPr>
          <w:rFonts w:ascii="Times New Roman" w:eastAsia="Times New Roman" w:hAnsi="Times New Roman" w:cs="Times New Roman"/>
          <w:b/>
          <w:bCs/>
          <w:kern w:val="0"/>
          <w:lang w:eastAsia="de-CH"/>
          <w14:ligatures w14:val="none"/>
        </w:rPr>
        <w:t>Klingt irgendwie verkehrt, oder?</w:t>
      </w:r>
    </w:p>
    <w:p w14:paraId="70860532" w14:textId="77777777" w:rsidR="00C2661F" w:rsidRPr="00C2661F" w:rsidRDefault="00C2661F" w:rsidP="00C2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CH"/>
          <w14:ligatures w14:val="none"/>
        </w:rPr>
      </w:pP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t>Wer regional kauft, weiss, was im Glas steckt –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  <w:t>und unterstützt nebenbei auch noch die Natur vor Ort.</w:t>
      </w:r>
    </w:p>
    <w:p w14:paraId="60823B6F" w14:textId="77777777" w:rsidR="00C2661F" w:rsidRPr="00C2661F" w:rsidRDefault="00C2661F" w:rsidP="00C2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CH"/>
          <w14:ligatures w14:val="none"/>
        </w:rPr>
      </w:pP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t>Denn jede Biene, die hier bleibt, hilft: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  <w:t>Den Pflanzen. Der Artenvielfalt. Uns allen.</w:t>
      </w:r>
    </w:p>
    <w:p w14:paraId="7F2EFD4B" w14:textId="48E4C375" w:rsidR="00C2661F" w:rsidRPr="00C2661F" w:rsidRDefault="00C2661F" w:rsidP="00C2661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CH"/>
          <w14:ligatures w14:val="none"/>
        </w:rPr>
      </w:pPr>
    </w:p>
    <w:p w14:paraId="48B81CA2" w14:textId="122A2ED4" w:rsidR="00C2661F" w:rsidRDefault="00C2661F" w:rsidP="00C266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CH"/>
          <w14:ligatures w14:val="none"/>
        </w:rPr>
      </w:pPr>
      <w:r w:rsidRPr="00C2661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CH"/>
          <w14:ligatures w14:val="none"/>
        </w:rPr>
        <w:lastRenderedPageBreak/>
        <w:t>Mein Fazit als Imker und Tierheilpraktiker</w:t>
      </w:r>
    </w:p>
    <w:p w14:paraId="5A2F4C64" w14:textId="77777777" w:rsidR="00C2661F" w:rsidRPr="00C2661F" w:rsidRDefault="00C2661F" w:rsidP="00C2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CH"/>
          <w14:ligatures w14:val="none"/>
        </w:rPr>
      </w:pP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t xml:space="preserve">Für mich als Imker </w:t>
      </w:r>
      <w:r w:rsidRPr="00C2661F">
        <w:rPr>
          <w:rFonts w:ascii="Times New Roman" w:eastAsia="Times New Roman" w:hAnsi="Times New Roman" w:cs="Times New Roman"/>
          <w:b/>
          <w:bCs/>
          <w:kern w:val="0"/>
          <w:lang w:eastAsia="de-CH"/>
          <w14:ligatures w14:val="none"/>
        </w:rPr>
        <w:t>und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t xml:space="preserve"> Tierheilpraktiker ist klar: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  <w:t>Honig ist mehr als nur ein süsses Naturprodukt.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  <w:t>Er kann heilen, stärken, unterstützen –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</w:r>
      <w:r w:rsidRPr="00C2661F">
        <w:rPr>
          <w:rFonts w:ascii="Times New Roman" w:eastAsia="Times New Roman" w:hAnsi="Times New Roman" w:cs="Times New Roman"/>
          <w:b/>
          <w:bCs/>
          <w:kern w:val="0"/>
          <w:lang w:eastAsia="de-CH"/>
          <w14:ligatures w14:val="none"/>
        </w:rPr>
        <w:t>wenn man ihn versteht und richtig einsetzt.</w:t>
      </w:r>
    </w:p>
    <w:p w14:paraId="6392747D" w14:textId="77777777" w:rsidR="00C2661F" w:rsidRPr="00C2661F" w:rsidRDefault="00C2661F" w:rsidP="00C2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CH"/>
          <w14:ligatures w14:val="none"/>
        </w:rPr>
      </w:pP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t>Manuka? Ja – der kann etwas.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  <w:t>Aber er ist nicht das einzige Mittel im Honigregal.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  <w:t>Und ganz sicher nicht der Einzige, der Wirkung verdient.</w:t>
      </w:r>
    </w:p>
    <w:p w14:paraId="048BC94A" w14:textId="77777777" w:rsidR="00C2661F" w:rsidRPr="00C2661F" w:rsidRDefault="00C2661F" w:rsidP="00C2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CH"/>
          <w14:ligatures w14:val="none"/>
        </w:rPr>
      </w:pP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t xml:space="preserve">In meiner Arbeit sehe ich täglich, wie wichtig </w:t>
      </w:r>
      <w:r w:rsidRPr="00C2661F">
        <w:rPr>
          <w:rFonts w:ascii="Times New Roman" w:eastAsia="Times New Roman" w:hAnsi="Times New Roman" w:cs="Times New Roman"/>
          <w:b/>
          <w:bCs/>
          <w:kern w:val="0"/>
          <w:lang w:eastAsia="de-CH"/>
          <w14:ligatures w14:val="none"/>
        </w:rPr>
        <w:t>Verantwortung, Wissen und Herkunft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t xml:space="preserve"> sind.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  <w:t>Ob bei Tieren oder Menschen: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  <w:t>Nicht alles, was glänzt, heilt auch.</w:t>
      </w:r>
    </w:p>
    <w:p w14:paraId="01B5C240" w14:textId="77777777" w:rsidR="00C2661F" w:rsidRPr="00C2661F" w:rsidRDefault="00C2661F" w:rsidP="00C2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CH"/>
          <w14:ligatures w14:val="none"/>
        </w:rPr>
      </w:pP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t>Darum mein Rat: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  <w:t>Setz auf regionalen Honig, auf echte Qualität – und auf deinen gesunden Menschenverstand.</w:t>
      </w:r>
    </w:p>
    <w:p w14:paraId="34E9C4BA" w14:textId="77777777" w:rsidR="00C2661F" w:rsidRPr="00C2661F" w:rsidRDefault="00C2661F" w:rsidP="00C2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CH"/>
          <w14:ligatures w14:val="none"/>
        </w:rPr>
      </w:pP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t>Denn Heilung beginnt nicht im Glas.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  <w:t>Sondern bei der Haltung, mit der wir Natur begegnen.</w:t>
      </w:r>
    </w:p>
    <w:p w14:paraId="072CE540" w14:textId="77777777" w:rsidR="00C2661F" w:rsidRPr="00C2661F" w:rsidRDefault="00C2661F" w:rsidP="00C2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CH"/>
          <w14:ligatures w14:val="none"/>
        </w:rPr>
      </w:pPr>
      <w:r w:rsidRPr="00C2661F">
        <w:rPr>
          <w:rFonts w:ascii="Times New Roman" w:eastAsia="Times New Roman" w:hAnsi="Times New Roman" w:cs="Times New Roman"/>
          <w:b/>
          <w:bCs/>
          <w:kern w:val="0"/>
          <w:lang w:eastAsia="de-CH"/>
          <w14:ligatures w14:val="none"/>
        </w:rPr>
        <w:t>Herzliche Grüsse</w:t>
      </w:r>
      <w:r w:rsidRPr="00C2661F">
        <w:rPr>
          <w:rFonts w:ascii="Times New Roman" w:eastAsia="Times New Roman" w:hAnsi="Times New Roman" w:cs="Times New Roman"/>
          <w:kern w:val="0"/>
          <w:lang w:eastAsia="de-CH"/>
          <w14:ligatures w14:val="none"/>
        </w:rPr>
        <w:br/>
      </w:r>
      <w:r w:rsidRPr="00C2661F">
        <w:rPr>
          <w:rFonts w:ascii="Times New Roman" w:eastAsia="Times New Roman" w:hAnsi="Times New Roman" w:cs="Times New Roman"/>
          <w:b/>
          <w:bCs/>
          <w:kern w:val="0"/>
          <w:lang w:eastAsia="de-CH"/>
          <w14:ligatures w14:val="none"/>
        </w:rPr>
        <w:t>Beat</w:t>
      </w:r>
    </w:p>
    <w:p w14:paraId="60636BEA" w14:textId="6233359D" w:rsidR="00C2661F" w:rsidRPr="00C2661F" w:rsidRDefault="00C2661F" w:rsidP="00C2661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CH"/>
          <w14:ligatures w14:val="none"/>
        </w:rPr>
      </w:pPr>
    </w:p>
    <w:p w14:paraId="7B9BAC40" w14:textId="5F7DFAFA" w:rsidR="0048600C" w:rsidRPr="00C2661F" w:rsidRDefault="0048600C" w:rsidP="00C2661F"/>
    <w:sectPr w:rsidR="0048600C" w:rsidRPr="00C2661F" w:rsidSect="004860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c1vfD8Ff17zRDaLUo8K7yrmhyyx2Fz1GBFrGGE203ROY7l216WfdO99VA1W6zPTYiEedjXYKGcDIMjQxS/Yqsw==" w:salt="S0IybZBxXXu3K1KMn3Uee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0C"/>
    <w:rsid w:val="00024E74"/>
    <w:rsid w:val="002B3D9D"/>
    <w:rsid w:val="00364264"/>
    <w:rsid w:val="0048600C"/>
    <w:rsid w:val="00874038"/>
    <w:rsid w:val="00BA6574"/>
    <w:rsid w:val="00C2661F"/>
    <w:rsid w:val="00CB322A"/>
    <w:rsid w:val="00F8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F9A4B"/>
  <w15:chartTrackingRefBased/>
  <w15:docId w15:val="{35B94104-C87F-45C0-B635-0EB06034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860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86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860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860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860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860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860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860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860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60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860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860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8600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8600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8600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8600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8600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8600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860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86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860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860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86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8600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8600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8600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860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8600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860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3711</Characters>
  <Application>Microsoft Office Word</Application>
  <DocSecurity>8</DocSecurity>
  <Lines>103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 Hug</dc:creator>
  <cp:keywords/>
  <dc:description/>
  <cp:lastModifiedBy>Beat Hug</cp:lastModifiedBy>
  <cp:revision>1</cp:revision>
  <cp:lastPrinted>2025-03-21T07:21:00Z</cp:lastPrinted>
  <dcterms:created xsi:type="dcterms:W3CDTF">2025-03-20T08:58:00Z</dcterms:created>
  <dcterms:modified xsi:type="dcterms:W3CDTF">2025-03-23T18:45:00Z</dcterms:modified>
</cp:coreProperties>
</file>